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92" w:rsidRPr="000A0792" w:rsidRDefault="000A0792" w:rsidP="000A0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 I FORUM PRACODAWCÓW</w:t>
      </w:r>
    </w:p>
    <w:p w:rsidR="000A0792" w:rsidRPr="000A0792" w:rsidRDefault="000A0792" w:rsidP="000A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9:00-11.00 </w:t>
      </w:r>
      <w:r w:rsidRPr="000A0792">
        <w:rPr>
          <w:rFonts w:ascii="Arial" w:eastAsia="Times New Roman" w:hAnsi="Arial" w:cs="Arial"/>
          <w:sz w:val="24"/>
          <w:szCs w:val="24"/>
          <w:lang w:eastAsia="pl-PL"/>
        </w:rPr>
        <w:t>Powitanie </w:t>
      </w:r>
      <w:r w:rsidRPr="000A07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Rynek pracy z perspektywy Związku Przedsiębiorców i Pracodawców – problemy, potrzeby i działania legislacyjne.</w:t>
      </w:r>
      <w:r w:rsidRPr="000A07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Diana Sinkiewicz - Prezes Zarządu Zachodniopomorskiego Związku Przedsiębiorców i Pracodawców</w:t>
      </w:r>
      <w:r w:rsidRPr="000A07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Aleksandra Wróbel – Analityk ds. regulacyjnych w Związku Przedsiębiorców i Pracodawców</w:t>
      </w:r>
    </w:p>
    <w:p w:rsidR="000A0792" w:rsidRPr="000A0792" w:rsidRDefault="000A0792" w:rsidP="000A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Państwowa Akademia Nauk Stosowanych – praktyczne kształcenie cenne dla rynku pracy.</w:t>
      </w:r>
      <w:r w:rsidRPr="000A079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dr Monika Pawłowska - Rektor PANS w Koszalinie</w:t>
      </w:r>
    </w:p>
    <w:p w:rsidR="000A0792" w:rsidRPr="000A0792" w:rsidRDefault="000A0792" w:rsidP="000A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Zatrudnianie osadzonych, na przykładzie umów z kontrahentami zewnętrznymi, ulgi i </w:t>
      </w:r>
      <w:proofErr w:type="spellStart"/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ułatwieniaorganizacyjne</w:t>
      </w:r>
      <w:proofErr w:type="spellEnd"/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dla przedsiębiorców, obniżające koszty zatrudnienia.</w:t>
      </w:r>
      <w:r w:rsidRPr="000A079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mjr Piotr Rybiński - Specjalista Okręgowego Inspektoratu Służby Więziennej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 Koszalinie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. </w:t>
      </w:r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Reprezentant kontrahenta zatrudniającego osadzonych –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proofErr w:type="spellStart"/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case</w:t>
      </w:r>
      <w:proofErr w:type="spellEnd"/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study</w:t>
      </w:r>
      <w:proofErr w:type="spellEnd"/>
    </w:p>
    <w:p w:rsidR="000A0792" w:rsidRPr="000A0792" w:rsidRDefault="000A0792" w:rsidP="000A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Zatrudnianie młodocianych pracowników jako szereg korzyści dla przedsiębiorcy – refundacja wynagrodzeń i składek ZUS, ulgi i CSR.</w:t>
      </w:r>
      <w:r w:rsidRPr="000A079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Roksana Zalega - Dyrektor Centrum Edukacji i Pracy Młodzieży OHP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 Koszalinie</w:t>
      </w:r>
    </w:p>
    <w:p w:rsidR="000A0792" w:rsidRPr="000A0792" w:rsidRDefault="000A0792" w:rsidP="000A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11:00 – 11:30  </w:t>
      </w:r>
      <w:r w:rsidRPr="000A0792">
        <w:rPr>
          <w:rFonts w:ascii="Arial" w:eastAsia="Times New Roman" w:hAnsi="Arial" w:cs="Arial"/>
          <w:sz w:val="24"/>
          <w:szCs w:val="24"/>
          <w:lang w:eastAsia="pl-PL"/>
        </w:rPr>
        <w:t xml:space="preserve">Przerwa kawowa, </w:t>
      </w:r>
      <w:proofErr w:type="spellStart"/>
      <w:r w:rsidRPr="000A0792">
        <w:rPr>
          <w:rFonts w:ascii="Arial" w:eastAsia="Times New Roman" w:hAnsi="Arial" w:cs="Arial"/>
          <w:sz w:val="24"/>
          <w:szCs w:val="24"/>
          <w:lang w:eastAsia="pl-PL"/>
        </w:rPr>
        <w:t>networking</w:t>
      </w:r>
      <w:proofErr w:type="spellEnd"/>
    </w:p>
    <w:p w:rsidR="000A0792" w:rsidRPr="000A0792" w:rsidRDefault="000A0792" w:rsidP="000A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11:30 – 14:00</w:t>
      </w:r>
      <w:r w:rsidRPr="000A07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Sytuacja zachodniopomorskiego rynku pracy: wyzwania, kanały i możliwości rekrutacji.</w:t>
      </w:r>
      <w:r w:rsidRPr="000A07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Justyna Gosk </w:t>
      </w:r>
      <w:r w:rsidRPr="000A0792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- </w:t>
      </w:r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Dyrektor Zarządzająca </w:t>
      </w:r>
      <w:proofErr w:type="spellStart"/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LeasingTeam</w:t>
      </w:r>
      <w:proofErr w:type="spellEnd"/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Group</w:t>
      </w:r>
      <w:proofErr w:type="spellEnd"/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(największa grupa doradztwa personalnego w 100proc. z polskim kapitałem)</w:t>
      </w:r>
    </w:p>
    <w:p w:rsidR="000A0792" w:rsidRPr="000A0792" w:rsidRDefault="000A0792" w:rsidP="000A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Zarządzanie a wizja przyszłości – jaki model zarządzania sprzyja rozwojowi firmy?</w:t>
      </w:r>
      <w:r w:rsidRPr="000A079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Dominika Dobroń – Sektor olejowy dla motoryzacji i przemysłu</w:t>
      </w:r>
    </w:p>
    <w:p w:rsidR="000A0792" w:rsidRPr="000A0792" w:rsidRDefault="000A0792" w:rsidP="000A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Instrumenty pozyskiwania pracowników i wsparcia dla przedsiębiorców.</w:t>
      </w:r>
      <w:r w:rsidRPr="000A079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Henryk Kozłowski – Dyrektor Powiatowego Urzędu Pracy w Koszalinie</w:t>
      </w:r>
    </w:p>
    <w:p w:rsidR="000A0792" w:rsidRPr="000A0792" w:rsidRDefault="000A0792" w:rsidP="000A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DEBATA o zachodniopomorskim rynku pracy</w:t>
      </w:r>
      <w:r w:rsidRPr="000A079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Prowadzący: Robert </w:t>
      </w:r>
      <w:proofErr w:type="spellStart"/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Bodendorf</w:t>
      </w:r>
      <w:proofErr w:type="spellEnd"/>
      <w:r w:rsidRPr="000A079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– Delegat ZZPP i członek Rady Rynku Pracy</w:t>
      </w:r>
    </w:p>
    <w:p w:rsidR="000A0792" w:rsidRPr="000A0792" w:rsidRDefault="000A0792" w:rsidP="000A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792">
        <w:rPr>
          <w:rFonts w:ascii="Arial" w:eastAsia="Times New Roman" w:hAnsi="Arial" w:cs="Arial"/>
          <w:sz w:val="24"/>
          <w:szCs w:val="24"/>
          <w:lang w:eastAsia="pl-PL"/>
        </w:rPr>
        <w:t>Formuła debaty w szerokim gremium uczestników Forum.</w:t>
      </w:r>
    </w:p>
    <w:p w:rsidR="000A0792" w:rsidRPr="000A0792" w:rsidRDefault="000A0792" w:rsidP="000A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7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14:00 – 15:00  </w:t>
      </w:r>
      <w:r w:rsidRPr="000A0792">
        <w:rPr>
          <w:rFonts w:ascii="Arial" w:eastAsia="Times New Roman" w:hAnsi="Arial" w:cs="Arial"/>
          <w:sz w:val="24"/>
          <w:szCs w:val="24"/>
          <w:lang w:eastAsia="pl-PL"/>
        </w:rPr>
        <w:t>Zakończenie</w:t>
      </w:r>
    </w:p>
    <w:p w:rsidR="000A0792" w:rsidRPr="000A0792" w:rsidRDefault="000A0792" w:rsidP="000A0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0A0792">
        <w:rPr>
          <w:rFonts w:ascii="Arial" w:eastAsia="Times New Roman" w:hAnsi="Arial" w:cs="Arial"/>
          <w:b/>
          <w:sz w:val="24"/>
          <w:szCs w:val="24"/>
          <w:lang w:eastAsia="pl-PL"/>
        </w:rPr>
        <w:t>LUNCH</w:t>
      </w:r>
    </w:p>
    <w:bookmarkEnd w:id="0"/>
    <w:p w:rsidR="000A0792" w:rsidRPr="000A0792" w:rsidRDefault="000A0792" w:rsidP="000A0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792">
        <w:rPr>
          <w:rFonts w:ascii="Arial" w:eastAsia="Times New Roman" w:hAnsi="Arial" w:cs="Arial"/>
          <w:sz w:val="24"/>
          <w:szCs w:val="24"/>
          <w:lang w:eastAsia="pl-PL"/>
        </w:rPr>
        <w:t xml:space="preserve">Zwiedzanie uczelni – pokaz zaawansowanych technologicznie medycznych </w:t>
      </w:r>
      <w:proofErr w:type="spellStart"/>
      <w:r w:rsidRPr="000A0792">
        <w:rPr>
          <w:rFonts w:ascii="Arial" w:eastAsia="Times New Roman" w:hAnsi="Arial" w:cs="Arial"/>
          <w:sz w:val="24"/>
          <w:szCs w:val="24"/>
          <w:lang w:eastAsia="pl-PL"/>
        </w:rPr>
        <w:t>sal</w:t>
      </w:r>
      <w:proofErr w:type="spellEnd"/>
      <w:r w:rsidRPr="000A0792">
        <w:rPr>
          <w:rFonts w:ascii="Arial" w:eastAsia="Times New Roman" w:hAnsi="Arial" w:cs="Arial"/>
          <w:sz w:val="24"/>
          <w:szCs w:val="24"/>
          <w:lang w:eastAsia="pl-PL"/>
        </w:rPr>
        <w:t xml:space="preserve"> ćwiczeniowych.</w:t>
      </w:r>
    </w:p>
    <w:p w:rsidR="00804687" w:rsidRPr="000A0792" w:rsidRDefault="00804687">
      <w:pPr>
        <w:rPr>
          <w:sz w:val="24"/>
          <w:szCs w:val="24"/>
        </w:rPr>
      </w:pPr>
    </w:p>
    <w:sectPr w:rsidR="00804687" w:rsidRPr="000A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01244"/>
    <w:multiLevelType w:val="multilevel"/>
    <w:tmpl w:val="E522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92"/>
    <w:rsid w:val="000A0792"/>
    <w:rsid w:val="0080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6B47"/>
  <w15:chartTrackingRefBased/>
  <w15:docId w15:val="{DB1B9E86-07FF-4E94-AF58-27ABAA7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0792"/>
    <w:rPr>
      <w:b/>
      <w:bCs/>
    </w:rPr>
  </w:style>
  <w:style w:type="character" w:styleId="Uwydatnienie">
    <w:name w:val="Emphasis"/>
    <w:basedOn w:val="Domylnaczcionkaakapitu"/>
    <w:uiPriority w:val="20"/>
    <w:qFormat/>
    <w:rsid w:val="000A0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2024-11-28T16:29:00Z</dcterms:created>
  <dcterms:modified xsi:type="dcterms:W3CDTF">2024-11-28T16:30:00Z</dcterms:modified>
</cp:coreProperties>
</file>